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33" w:rsidRDefault="00BE4133" w:rsidP="00BE4133">
      <w:pPr>
        <w:rPr>
          <w:b/>
          <w:bCs/>
          <w:lang w:val="sq-AL"/>
        </w:rPr>
      </w:pPr>
      <w:r>
        <w:rPr>
          <w:b/>
          <w:bCs/>
        </w:rPr>
        <w:t>P</w:t>
      </w:r>
      <w:r>
        <w:rPr>
          <w:b/>
          <w:bCs/>
          <w:lang w:val="sq-AL"/>
        </w:rPr>
        <w:t xml:space="preserve">ërshëndetje, </w:t>
      </w:r>
    </w:p>
    <w:p w:rsidR="00BE4133" w:rsidRDefault="00BE4133" w:rsidP="00BE4133">
      <w:pPr>
        <w:rPr>
          <w:lang w:val="sq-AL"/>
        </w:rPr>
      </w:pPr>
    </w:p>
    <w:p w:rsidR="00BE4133" w:rsidRDefault="00BE4133" w:rsidP="00BE4133">
      <w:pPr>
        <w:rPr>
          <w:color w:val="000000"/>
        </w:rPr>
      </w:pPr>
      <w:r>
        <w:rPr>
          <w:lang w:val="sq-AL"/>
        </w:rPr>
        <w:t>Nuk kemi mundësi për t</w:t>
      </w:r>
      <w:r>
        <w:t>’</w:t>
      </w:r>
      <w:r>
        <w:rPr>
          <w:lang w:val="sq-AL"/>
        </w:rPr>
        <w:t xml:space="preserve">ju dhënë ushqime pa pasur tallonin e duhur.  Përpiquni të aplikoni në çdo ditë të javës për një të tillë  ose te </w:t>
      </w:r>
      <w:r>
        <w:rPr>
          <w:color w:val="000000"/>
        </w:rPr>
        <w:t>Emergency Payment (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Bristolin</w:t>
      </w:r>
      <w:proofErr w:type="spellEnd"/>
      <w:r>
        <w:rPr>
          <w:color w:val="000000"/>
        </w:rPr>
        <w:t xml:space="preserve">) or Welfare Payment ( South </w:t>
      </w:r>
      <w:proofErr w:type="spellStart"/>
      <w:r>
        <w:rPr>
          <w:color w:val="000000"/>
        </w:rPr>
        <w:t>Glosteçerin</w:t>
      </w:r>
      <w:proofErr w:type="spellEnd"/>
      <w:r>
        <w:rPr>
          <w:color w:val="000000"/>
        </w:rPr>
        <w:t xml:space="preserve">).  </w:t>
      </w:r>
    </w:p>
    <w:p w:rsidR="00BE4133" w:rsidRDefault="00BE4133" w:rsidP="00BE4133">
      <w:pPr>
        <w:rPr>
          <w:color w:val="000000"/>
        </w:rPr>
      </w:pPr>
    </w:p>
    <w:p w:rsidR="00BE4133" w:rsidRDefault="00BE4133" w:rsidP="00BE4133">
      <w:pPr>
        <w:rPr>
          <w:rStyle w:val="Strong"/>
          <w:bdr w:val="none" w:sz="0" w:space="0" w:color="auto" w:frame="1"/>
        </w:rPr>
      </w:pPr>
      <w:r>
        <w:rPr>
          <w:color w:val="000000"/>
        </w:rPr>
        <w:t xml:space="preserve">Po </w:t>
      </w:r>
      <w:proofErr w:type="spellStart"/>
      <w:r>
        <w:rPr>
          <w:color w:val="000000"/>
        </w:rPr>
        <w:t>ashtu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Bristolit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Kouncelli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tallone</w:t>
      </w:r>
      <w:proofErr w:type="spellEnd"/>
      <w:r>
        <w:rPr>
          <w:color w:val="000000"/>
        </w:rPr>
        <w:t xml:space="preserve"> per Foodbank-un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t’jua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q-AL"/>
        </w:rPr>
        <w:t xml:space="preserve">vërtetojë rrethanat dhe kushtet ku ndodheni dhe mund të na dërgojë përmes emailit një tallon në të njëjtë ditë nëse keni marrë ndonjë pagesë urgjence prej tyre në 12 muajt e fundit.  Telofonojini në </w:t>
      </w:r>
      <w:r>
        <w:rPr>
          <w:rStyle w:val="Strong"/>
          <w:color w:val="000000"/>
          <w:bdr w:val="none" w:sz="0" w:space="0" w:color="auto" w:frame="1"/>
        </w:rPr>
        <w:t xml:space="preserve">0117 922 4500 </w:t>
      </w:r>
      <w:proofErr w:type="spellStart"/>
      <w:r>
        <w:rPr>
          <w:rStyle w:val="Strong"/>
          <w:color w:val="000000"/>
          <w:bdr w:val="none" w:sz="0" w:space="0" w:color="auto" w:frame="1"/>
        </w:rPr>
        <w:t>nga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e </w:t>
      </w:r>
      <w:proofErr w:type="spellStart"/>
      <w:r>
        <w:rPr>
          <w:rStyle w:val="Strong"/>
          <w:color w:val="000000"/>
          <w:bdr w:val="none" w:sz="0" w:space="0" w:color="auto" w:frame="1"/>
        </w:rPr>
        <w:t>hëna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në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të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premten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prej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9 </w:t>
      </w:r>
      <w:proofErr w:type="spellStart"/>
      <w:r>
        <w:rPr>
          <w:rStyle w:val="Strong"/>
          <w:color w:val="000000"/>
          <w:bdr w:val="none" w:sz="0" w:space="0" w:color="auto" w:frame="1"/>
        </w:rPr>
        <w:t>deri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12 </w:t>
      </w:r>
      <w:proofErr w:type="spellStart"/>
      <w:r>
        <w:rPr>
          <w:rStyle w:val="Strong"/>
          <w:color w:val="000000"/>
          <w:bdr w:val="none" w:sz="0" w:space="0" w:color="auto" w:frame="1"/>
        </w:rPr>
        <w:t>të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000000"/>
          <w:bdr w:val="none" w:sz="0" w:space="0" w:color="auto" w:frame="1"/>
        </w:rPr>
        <w:t>drekës</w:t>
      </w:r>
      <w:proofErr w:type="spellEnd"/>
      <w:r>
        <w:rPr>
          <w:rStyle w:val="Strong"/>
          <w:color w:val="000000"/>
          <w:bdr w:val="none" w:sz="0" w:space="0" w:color="auto" w:frame="1"/>
        </w:rPr>
        <w:t xml:space="preserve">.  </w:t>
      </w:r>
    </w:p>
    <w:p w:rsidR="00BE4133" w:rsidRDefault="00BE4133" w:rsidP="00BE4133">
      <w:pPr>
        <w:rPr>
          <w:rStyle w:val="Strong"/>
          <w:b w:val="0"/>
          <w:bCs w:val="0"/>
          <w:color w:val="000000"/>
          <w:lang w:val="sq-AL"/>
        </w:rPr>
      </w:pPr>
    </w:p>
    <w:p w:rsidR="00BE4133" w:rsidRDefault="00BE4133" w:rsidP="00BE4133"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Kurse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(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Granti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i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mirëqënies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së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Glosteçerit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të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bCs w:val="0"/>
          <w:color w:val="000000"/>
          <w:bdr w:val="none" w:sz="0" w:space="0" w:color="auto" w:frame="1"/>
        </w:rPr>
        <w:t>Jugut</w:t>
      </w:r>
      <w:proofErr w:type="spellEnd"/>
      <w:r>
        <w:rPr>
          <w:rStyle w:val="Strong"/>
          <w:b w:val="0"/>
          <w:bCs w:val="0"/>
          <w:color w:val="000000"/>
          <w:bdr w:val="none" w:sz="0" w:space="0" w:color="auto" w:frame="1"/>
        </w:rPr>
        <w:t xml:space="preserve"> (</w:t>
      </w:r>
      <w:r>
        <w:rPr>
          <w:rStyle w:val="Strong"/>
          <w:color w:val="000000"/>
          <w:bdr w:val="none" w:sz="0" w:space="0" w:color="auto" w:frame="1"/>
        </w:rPr>
        <w:t>S Glos Welfare Grant)</w:t>
      </w:r>
      <w:r>
        <w:rPr>
          <w:color w:val="000000"/>
        </w:rPr>
        <w:t> 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telefonohet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r>
        <w:rPr>
          <w:rStyle w:val="Strong"/>
          <w:color w:val="000000"/>
          <w:bdr w:val="none" w:sz="0" w:space="0" w:color="auto" w:frame="1"/>
        </w:rPr>
        <w:t>01454 868899</w:t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prej</w:t>
      </w:r>
      <w:proofErr w:type="spellEnd"/>
      <w:r>
        <w:rPr>
          <w:color w:val="000000"/>
        </w:rPr>
        <w:t xml:space="preserve"> 8.45 me 2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t’ju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referojn</w:t>
      </w:r>
      <w:proofErr w:type="spellEnd"/>
      <w:r>
        <w:rPr>
          <w:color w:val="000000"/>
          <w:lang w:val="sq-AL"/>
        </w:rPr>
        <w:t>ë tek ne për shpërndarje pakosh ushqimore nëpër shtëpi mbasi ata të kenë vërtetuar situatën.</w:t>
      </w:r>
    </w:p>
    <w:p w:rsidR="00BE4133" w:rsidRDefault="00BE4133" w:rsidP="00BE4133">
      <w:pPr>
        <w:rPr>
          <w:color w:val="000000"/>
          <w:lang w:val="sq-AL"/>
        </w:rPr>
      </w:pPr>
    </w:p>
    <w:p w:rsidR="00BE4133" w:rsidRDefault="00BE4133" w:rsidP="00BE4133">
      <w:pPr>
        <w:rPr>
          <w:rStyle w:val="Emphasis"/>
          <w:i w:val="0"/>
          <w:iCs w:val="0"/>
          <w:bdr w:val="none" w:sz="0" w:space="0" w:color="auto" w:frame="1"/>
        </w:rPr>
      </w:pPr>
      <w:r>
        <w:rPr>
          <w:color w:val="000000"/>
          <w:lang w:val="sq-AL"/>
        </w:rPr>
        <w:t xml:space="preserve">Ose telefonojini falas linjës se Këshillave ndaj qytetarit ne </w:t>
      </w:r>
      <w:r>
        <w:rPr>
          <w:rStyle w:val="Strong"/>
          <w:i/>
          <w:iCs/>
          <w:color w:val="000000"/>
          <w:bdr w:val="none" w:sz="0" w:space="0" w:color="auto" w:frame="1"/>
        </w:rPr>
        <w:t>0808 2082138</w:t>
      </w:r>
      <w:r>
        <w:rPr>
          <w:rStyle w:val="Emphasis"/>
          <w:color w:val="000000"/>
          <w:bdr w:val="none" w:sz="0" w:space="0" w:color="auto" w:frame="1"/>
        </w:rPr>
        <w:t>  (</w:t>
      </w:r>
      <w:proofErr w:type="spellStart"/>
      <w:r>
        <w:rPr>
          <w:rStyle w:val="Emphasis"/>
          <w:color w:val="000000"/>
          <w:bdr w:val="none" w:sz="0" w:space="0" w:color="auto" w:frame="1"/>
        </w:rPr>
        <w:t>hapur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nga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e </w:t>
      </w:r>
      <w:proofErr w:type="spellStart"/>
      <w:r>
        <w:rPr>
          <w:rStyle w:val="Emphasis"/>
          <w:color w:val="000000"/>
          <w:bdr w:val="none" w:sz="0" w:space="0" w:color="auto" w:frame="1"/>
        </w:rPr>
        <w:t>Hëna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deri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të</w:t>
      </w:r>
      <w:proofErr w:type="spellEnd"/>
      <w:r>
        <w:rPr>
          <w:rStyle w:val="Emphasis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</w:rPr>
        <w:t>Premten</w:t>
      </w:r>
      <w:proofErr w:type="spellEnd"/>
      <w:r>
        <w:rPr>
          <w:rStyle w:val="Strong"/>
          <w:i/>
          <w:iCs/>
          <w:color w:val="000000"/>
          <w:bdr w:val="none" w:sz="0" w:space="0" w:color="auto" w:frame="1"/>
        </w:rPr>
        <w:t xml:space="preserve"> 9 me 5</w:t>
      </w:r>
      <w:r>
        <w:rPr>
          <w:rStyle w:val="Emphasis"/>
          <w:color w:val="000000"/>
          <w:bdr w:val="none" w:sz="0" w:space="0" w:color="auto" w:frame="1"/>
        </w:rPr>
        <w:t xml:space="preserve">)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ku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mund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flisni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me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një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këshilltar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trajnuar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dhe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mirfilltë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. 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Kushdo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që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i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përgjigjet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telefonatës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është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në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gjendje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Emphasis"/>
          <w:i w:val="0"/>
          <w:iCs w:val="0"/>
          <w:color w:val="000000"/>
          <w:bdr w:val="none" w:sz="0" w:space="0" w:color="auto" w:frame="1"/>
        </w:rPr>
        <w:t>t’ju</w:t>
      </w:r>
      <w:proofErr w:type="spellEnd"/>
      <w:r>
        <w:rPr>
          <w:rStyle w:val="Emphasis"/>
          <w:i w:val="0"/>
          <w:iCs w:val="0"/>
          <w:color w:val="000000"/>
          <w:bdr w:val="none" w:sz="0" w:space="0" w:color="auto" w:frame="1"/>
        </w:rPr>
        <w:t xml:space="preserve"> </w:t>
      </w:r>
      <w:r>
        <w:rPr>
          <w:rStyle w:val="Emphasis"/>
          <w:i w:val="0"/>
          <w:iCs w:val="0"/>
          <w:color w:val="000000"/>
          <w:bdr w:val="none" w:sz="0" w:space="0" w:color="auto" w:frame="1"/>
          <w:lang w:val="sq-AL"/>
        </w:rPr>
        <w:t xml:space="preserve">ndihmojë me hallin që ke dhe të të japë mbështjetjen e duhur për të rritur të ardhurat, të të ndihmojë me sistemin e ndihmës sociale dhe të të tregojë edhe për ndonjë ndihmë tjetër për të cilën të takon.  Nëse është e nevojshme, do të të pajisin me një tallon me qëllim që të marrësh ushqime te qendra jote më e afërt e shpërdarjes së ushqimeve.  </w:t>
      </w:r>
    </w:p>
    <w:p w:rsidR="00BE4133" w:rsidRDefault="00BE4133" w:rsidP="00BE4133">
      <w:pPr>
        <w:rPr>
          <w:b/>
          <w:bCs/>
        </w:rPr>
      </w:pPr>
    </w:p>
    <w:p w:rsidR="00BE4133" w:rsidRDefault="00BE4133" w:rsidP="00BE4133">
      <w:pPr>
        <w:rPr>
          <w:b/>
          <w:bCs/>
          <w:lang w:val="sq-AL"/>
        </w:rPr>
      </w:pPr>
      <w:r>
        <w:rPr>
          <w:b/>
          <w:bCs/>
          <w:lang w:val="sq-AL"/>
        </w:rPr>
        <w:t xml:space="preserve">Gjithë të mirat!   </w:t>
      </w:r>
      <w:bookmarkStart w:id="0" w:name="_GoBack"/>
      <w:bookmarkEnd w:id="0"/>
    </w:p>
    <w:p w:rsidR="00732C9D" w:rsidRDefault="00732C9D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BE4133" w:rsidRDefault="00BE4133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BE4133" w:rsidRDefault="00BE4133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BE4133" w:rsidRPr="00732C9D" w:rsidRDefault="00BE4133" w:rsidP="00732C9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sectPr w:rsidR="00BE4133" w:rsidRPr="00732C9D" w:rsidSect="00E9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183EAC"/>
    <w:rsid w:val="00732C9D"/>
    <w:rsid w:val="007573FE"/>
    <w:rsid w:val="00991008"/>
    <w:rsid w:val="00BE4133"/>
    <w:rsid w:val="00E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2022-06-14T13:31:00Z</dcterms:created>
  <dcterms:modified xsi:type="dcterms:W3CDTF">2022-06-14T13:31:00Z</dcterms:modified>
</cp:coreProperties>
</file>